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7B" w:rsidRPr="00926F41" w:rsidRDefault="000E6E7B" w:rsidP="00926F41">
      <w:pPr>
        <w:rPr>
          <w:sz w:val="24"/>
          <w:szCs w:val="24"/>
        </w:rPr>
      </w:pPr>
      <w:r w:rsidRPr="00926F41">
        <w:rPr>
          <w:sz w:val="24"/>
          <w:szCs w:val="24"/>
        </w:rPr>
        <w:t>I oppose the building of the Garden Village on the Colchester / Tendering borders on the grounds listed below.</w:t>
      </w:r>
    </w:p>
    <w:p w:rsidR="00433B7D" w:rsidRPr="00926F41" w:rsidRDefault="00EE5196" w:rsidP="00926F41">
      <w:pPr>
        <w:rPr>
          <w:sz w:val="24"/>
          <w:szCs w:val="24"/>
        </w:rPr>
      </w:pPr>
      <w:r w:rsidRPr="00926F41">
        <w:rPr>
          <w:sz w:val="24"/>
          <w:szCs w:val="24"/>
        </w:rPr>
        <w:t>1. Infrastructure</w:t>
      </w:r>
    </w:p>
    <w:p w:rsidR="00433B7D" w:rsidRPr="00926F41" w:rsidRDefault="00EE5196" w:rsidP="00926F41">
      <w:pPr>
        <w:rPr>
          <w:sz w:val="24"/>
          <w:szCs w:val="24"/>
        </w:rPr>
      </w:pPr>
      <w:r w:rsidRPr="00926F41">
        <w:rPr>
          <w:sz w:val="24"/>
          <w:szCs w:val="24"/>
        </w:rPr>
        <w:t>2. Water Treatment</w:t>
      </w:r>
    </w:p>
    <w:p w:rsidR="00EE5196" w:rsidRPr="00926F41" w:rsidRDefault="00EE5196" w:rsidP="00926F41">
      <w:pPr>
        <w:rPr>
          <w:sz w:val="24"/>
          <w:szCs w:val="24"/>
        </w:rPr>
      </w:pPr>
      <w:r w:rsidRPr="00926F41">
        <w:rPr>
          <w:sz w:val="24"/>
          <w:szCs w:val="24"/>
        </w:rPr>
        <w:t>3. Salary Brook boundary</w:t>
      </w:r>
    </w:p>
    <w:p w:rsidR="00EE5196" w:rsidRPr="00926F41" w:rsidRDefault="00EE5196" w:rsidP="00926F41">
      <w:pPr>
        <w:rPr>
          <w:sz w:val="24"/>
          <w:szCs w:val="24"/>
        </w:rPr>
      </w:pPr>
      <w:r w:rsidRPr="00926F41">
        <w:rPr>
          <w:sz w:val="24"/>
          <w:szCs w:val="24"/>
        </w:rPr>
        <w:t>4. Rapid Transport System</w:t>
      </w:r>
    </w:p>
    <w:p w:rsidR="00433B7D" w:rsidRDefault="00243FF5" w:rsidP="00926F41">
      <w:pPr>
        <w:rPr>
          <w:sz w:val="24"/>
          <w:szCs w:val="24"/>
        </w:rPr>
      </w:pPr>
      <w:r w:rsidRPr="00926F41">
        <w:rPr>
          <w:sz w:val="24"/>
          <w:szCs w:val="24"/>
        </w:rPr>
        <w:t>5. Housing</w:t>
      </w:r>
    </w:p>
    <w:p w:rsidR="00073947" w:rsidRPr="00926F41" w:rsidRDefault="00073947" w:rsidP="00926F41">
      <w:pPr>
        <w:rPr>
          <w:sz w:val="24"/>
          <w:szCs w:val="24"/>
        </w:rPr>
      </w:pPr>
      <w:r>
        <w:rPr>
          <w:sz w:val="24"/>
          <w:szCs w:val="24"/>
        </w:rPr>
        <w:t>6. Gypsy / Traveller site</w:t>
      </w:r>
    </w:p>
    <w:p w:rsidR="00926F41" w:rsidRPr="00926F41" w:rsidRDefault="00926F41" w:rsidP="00926F41">
      <w:pPr>
        <w:rPr>
          <w:b/>
          <w:sz w:val="24"/>
          <w:szCs w:val="24"/>
        </w:rPr>
      </w:pPr>
    </w:p>
    <w:p w:rsidR="00532051" w:rsidRPr="00926F41" w:rsidRDefault="00433B7D" w:rsidP="00926F41">
      <w:pPr>
        <w:rPr>
          <w:sz w:val="24"/>
          <w:szCs w:val="24"/>
        </w:rPr>
      </w:pPr>
      <w:r w:rsidRPr="00926F41">
        <w:rPr>
          <w:b/>
          <w:sz w:val="24"/>
          <w:szCs w:val="24"/>
        </w:rPr>
        <w:t>1)</w:t>
      </w:r>
      <w:r w:rsidRPr="00926F41">
        <w:rPr>
          <w:sz w:val="24"/>
          <w:szCs w:val="24"/>
        </w:rPr>
        <w:t xml:space="preserve"> </w:t>
      </w:r>
      <w:r w:rsidR="00707F27" w:rsidRPr="00926F41">
        <w:rPr>
          <w:sz w:val="24"/>
          <w:szCs w:val="24"/>
        </w:rPr>
        <w:t xml:space="preserve">Concerns have been raised </w:t>
      </w:r>
      <w:r w:rsidR="00243FF5" w:rsidRPr="00926F41">
        <w:rPr>
          <w:sz w:val="24"/>
          <w:szCs w:val="24"/>
        </w:rPr>
        <w:t xml:space="preserve">that </w:t>
      </w:r>
      <w:r w:rsidR="00707F27" w:rsidRPr="00926F41">
        <w:rPr>
          <w:sz w:val="24"/>
          <w:szCs w:val="24"/>
        </w:rPr>
        <w:t xml:space="preserve">no infrastructure </w:t>
      </w:r>
      <w:r w:rsidR="00EE5196" w:rsidRPr="00926F41">
        <w:rPr>
          <w:sz w:val="24"/>
          <w:szCs w:val="24"/>
        </w:rPr>
        <w:t xml:space="preserve">being </w:t>
      </w:r>
      <w:r w:rsidR="00707F27" w:rsidRPr="00926F41">
        <w:rPr>
          <w:sz w:val="24"/>
          <w:szCs w:val="24"/>
        </w:rPr>
        <w:t xml:space="preserve">in place </w:t>
      </w:r>
      <w:r w:rsidR="00EE5196" w:rsidRPr="00926F41">
        <w:rPr>
          <w:sz w:val="24"/>
          <w:szCs w:val="24"/>
        </w:rPr>
        <w:t>during the first stages</w:t>
      </w:r>
      <w:r w:rsidR="00243FF5" w:rsidRPr="00926F41">
        <w:rPr>
          <w:sz w:val="24"/>
          <w:szCs w:val="24"/>
        </w:rPr>
        <w:t xml:space="preserve"> of the development.</w:t>
      </w:r>
      <w:r w:rsidRPr="00926F41">
        <w:rPr>
          <w:sz w:val="24"/>
          <w:szCs w:val="24"/>
        </w:rPr>
        <w:t xml:space="preserve"> There is n</w:t>
      </w:r>
      <w:r w:rsidR="00707F27" w:rsidRPr="00926F41">
        <w:rPr>
          <w:sz w:val="24"/>
          <w:szCs w:val="24"/>
        </w:rPr>
        <w:t xml:space="preserve">ot enough </w:t>
      </w:r>
      <w:r w:rsidR="00926F41" w:rsidRPr="00926F41">
        <w:rPr>
          <w:sz w:val="24"/>
          <w:szCs w:val="24"/>
        </w:rPr>
        <w:t xml:space="preserve">social, </w:t>
      </w:r>
      <w:r w:rsidR="00707F27" w:rsidRPr="00926F41">
        <w:rPr>
          <w:sz w:val="24"/>
          <w:szCs w:val="24"/>
        </w:rPr>
        <w:t>health o</w:t>
      </w:r>
      <w:r w:rsidR="00243FF5" w:rsidRPr="00926F41">
        <w:rPr>
          <w:sz w:val="24"/>
          <w:szCs w:val="24"/>
        </w:rPr>
        <w:t>r education provision initially planned.</w:t>
      </w:r>
      <w:r w:rsidR="00707F27" w:rsidRPr="00926F41">
        <w:rPr>
          <w:sz w:val="24"/>
          <w:szCs w:val="24"/>
        </w:rPr>
        <w:t xml:space="preserve"> The </w:t>
      </w:r>
      <w:r w:rsidR="00926F41" w:rsidRPr="00926F41">
        <w:rPr>
          <w:sz w:val="24"/>
          <w:szCs w:val="24"/>
        </w:rPr>
        <w:t>report says</w:t>
      </w:r>
      <w:r w:rsidR="00707F27" w:rsidRPr="00926F41">
        <w:rPr>
          <w:sz w:val="24"/>
          <w:szCs w:val="24"/>
        </w:rPr>
        <w:t xml:space="preserve"> these views have been taken on board but the consultation document does not address the concerns </w:t>
      </w:r>
      <w:r w:rsidRPr="00926F41">
        <w:rPr>
          <w:sz w:val="24"/>
          <w:szCs w:val="24"/>
        </w:rPr>
        <w:t>raised</w:t>
      </w:r>
      <w:r w:rsidR="00926F41" w:rsidRPr="00926F41">
        <w:rPr>
          <w:sz w:val="24"/>
          <w:szCs w:val="24"/>
        </w:rPr>
        <w:t xml:space="preserve"> in any depth.</w:t>
      </w:r>
      <w:r w:rsidR="00707F27" w:rsidRPr="00926F41">
        <w:rPr>
          <w:sz w:val="24"/>
          <w:szCs w:val="24"/>
        </w:rPr>
        <w:t xml:space="preserve"> </w:t>
      </w:r>
    </w:p>
    <w:p w:rsidR="00243FF5" w:rsidRPr="00926F41" w:rsidRDefault="00243FF5" w:rsidP="00926F41">
      <w:pPr>
        <w:rPr>
          <w:sz w:val="24"/>
          <w:szCs w:val="24"/>
        </w:rPr>
      </w:pPr>
      <w:r w:rsidRPr="00926F41">
        <w:rPr>
          <w:sz w:val="24"/>
          <w:szCs w:val="24"/>
        </w:rPr>
        <w:t xml:space="preserve">Within the Community and Social infrastructure assets at the earliest stage of development, </w:t>
      </w:r>
      <w:r w:rsidR="00926F41" w:rsidRPr="00926F41">
        <w:rPr>
          <w:sz w:val="24"/>
          <w:szCs w:val="24"/>
        </w:rPr>
        <w:t xml:space="preserve">(for each development) </w:t>
      </w:r>
      <w:r w:rsidRPr="00926F41">
        <w:rPr>
          <w:sz w:val="24"/>
          <w:szCs w:val="24"/>
        </w:rPr>
        <w:t>there should be essential requirements for:</w:t>
      </w:r>
    </w:p>
    <w:p w:rsidR="00243FF5" w:rsidRPr="00926F41" w:rsidRDefault="00243FF5" w:rsidP="00926F41">
      <w:pPr>
        <w:rPr>
          <w:sz w:val="24"/>
          <w:szCs w:val="24"/>
        </w:rPr>
      </w:pPr>
      <w:r w:rsidRPr="00926F41">
        <w:rPr>
          <w:sz w:val="24"/>
          <w:szCs w:val="24"/>
        </w:rPr>
        <w:t>* Early years and nursery provision</w:t>
      </w:r>
    </w:p>
    <w:p w:rsidR="00243FF5" w:rsidRPr="00926F41" w:rsidRDefault="00243FF5" w:rsidP="00926F41">
      <w:pPr>
        <w:rPr>
          <w:sz w:val="24"/>
          <w:szCs w:val="24"/>
        </w:rPr>
      </w:pPr>
      <w:r w:rsidRPr="00926F41">
        <w:rPr>
          <w:sz w:val="24"/>
          <w:szCs w:val="24"/>
        </w:rPr>
        <w:t>*Primary school(s)</w:t>
      </w:r>
    </w:p>
    <w:p w:rsidR="00243FF5" w:rsidRPr="00926F41" w:rsidRDefault="00243FF5" w:rsidP="00926F41">
      <w:pPr>
        <w:rPr>
          <w:sz w:val="24"/>
          <w:szCs w:val="24"/>
        </w:rPr>
      </w:pPr>
      <w:r w:rsidRPr="00926F41">
        <w:rPr>
          <w:sz w:val="24"/>
          <w:szCs w:val="24"/>
        </w:rPr>
        <w:t>*</w:t>
      </w:r>
      <w:r w:rsidR="00926F41" w:rsidRPr="00926F41">
        <w:rPr>
          <w:sz w:val="24"/>
          <w:szCs w:val="24"/>
        </w:rPr>
        <w:t>Secondary school</w:t>
      </w:r>
    </w:p>
    <w:p w:rsidR="00243FF5" w:rsidRPr="00926F41" w:rsidRDefault="00243FF5" w:rsidP="00926F41">
      <w:pPr>
        <w:rPr>
          <w:sz w:val="24"/>
          <w:szCs w:val="24"/>
        </w:rPr>
      </w:pPr>
      <w:r w:rsidRPr="00926F41">
        <w:rPr>
          <w:sz w:val="24"/>
          <w:szCs w:val="24"/>
        </w:rPr>
        <w:t xml:space="preserve"> *Dentist, GP surgery, Pharmacy and clinical facilities offering out-patient support that cannot be provisioned at Colchester General Hospital </w:t>
      </w:r>
    </w:p>
    <w:p w:rsidR="00243FF5" w:rsidRPr="00926F41" w:rsidRDefault="00243FF5" w:rsidP="00926F41">
      <w:pPr>
        <w:rPr>
          <w:sz w:val="24"/>
          <w:szCs w:val="24"/>
        </w:rPr>
      </w:pPr>
      <w:r w:rsidRPr="00926F41">
        <w:rPr>
          <w:sz w:val="24"/>
          <w:szCs w:val="24"/>
        </w:rPr>
        <w:t>*A Community multi-use building with sufficient self-contained spaces within it to accommodate use by different faith groups, clubs and societies, including youth clubs</w:t>
      </w:r>
    </w:p>
    <w:p w:rsidR="00E27F3B" w:rsidRPr="00926F41" w:rsidRDefault="00707F27" w:rsidP="00926F41">
      <w:pPr>
        <w:rPr>
          <w:sz w:val="24"/>
          <w:szCs w:val="24"/>
        </w:rPr>
      </w:pPr>
      <w:r w:rsidRPr="00926F41">
        <w:rPr>
          <w:sz w:val="24"/>
          <w:szCs w:val="24"/>
        </w:rPr>
        <w:t>The suggestion that an initial 100+ houses may be required to begin funding the project before any infrastructure begins is alarming and directly in contradiction to the local plan.</w:t>
      </w:r>
    </w:p>
    <w:p w:rsidR="00243FF5" w:rsidRPr="00926F41" w:rsidRDefault="00243FF5" w:rsidP="00926F41">
      <w:pPr>
        <w:rPr>
          <w:sz w:val="24"/>
          <w:szCs w:val="24"/>
        </w:rPr>
      </w:pPr>
    </w:p>
    <w:p w:rsidR="00433B7D" w:rsidRPr="00926F41" w:rsidRDefault="00433B7D" w:rsidP="00926F41">
      <w:pPr>
        <w:rPr>
          <w:sz w:val="24"/>
          <w:szCs w:val="24"/>
        </w:rPr>
      </w:pPr>
      <w:r w:rsidRPr="00073947">
        <w:rPr>
          <w:b/>
          <w:sz w:val="24"/>
          <w:szCs w:val="24"/>
        </w:rPr>
        <w:t>2)</w:t>
      </w:r>
      <w:r w:rsidRPr="00926F41">
        <w:rPr>
          <w:sz w:val="24"/>
          <w:szCs w:val="24"/>
        </w:rPr>
        <w:t xml:space="preserve"> There is a gap in terms of lacking a policy on grey and black water treatment specifically. This being of particular concern because of the odour emitted from the sewage works by The Hythe. </w:t>
      </w:r>
    </w:p>
    <w:p w:rsidR="00532051" w:rsidRPr="00926F41" w:rsidRDefault="00532051" w:rsidP="00926F41">
      <w:pPr>
        <w:rPr>
          <w:sz w:val="24"/>
          <w:szCs w:val="24"/>
        </w:rPr>
      </w:pPr>
      <w:r w:rsidRPr="00926F41">
        <w:rPr>
          <w:sz w:val="24"/>
          <w:szCs w:val="24"/>
        </w:rPr>
        <w:t>The problems of w</w:t>
      </w:r>
      <w:r w:rsidR="00433B7D" w:rsidRPr="00926F41">
        <w:rPr>
          <w:sz w:val="24"/>
          <w:szCs w:val="24"/>
        </w:rPr>
        <w:t xml:space="preserve">ater and air pollution </w:t>
      </w:r>
      <w:r w:rsidRPr="00926F41">
        <w:rPr>
          <w:sz w:val="24"/>
          <w:szCs w:val="24"/>
        </w:rPr>
        <w:t xml:space="preserve">for the local residents of Elmstead and Crockleford Heath </w:t>
      </w:r>
      <w:r w:rsidR="00433B7D" w:rsidRPr="00926F41">
        <w:rPr>
          <w:sz w:val="24"/>
          <w:szCs w:val="24"/>
        </w:rPr>
        <w:t>caused by the building of up</w:t>
      </w:r>
      <w:r w:rsidRPr="00926F41">
        <w:rPr>
          <w:sz w:val="24"/>
          <w:szCs w:val="24"/>
        </w:rPr>
        <w:t xml:space="preserve"> </w:t>
      </w:r>
      <w:r w:rsidR="00433B7D" w:rsidRPr="00926F41">
        <w:rPr>
          <w:sz w:val="24"/>
          <w:szCs w:val="24"/>
        </w:rPr>
        <w:t>to 9,000 accommodation units</w:t>
      </w:r>
      <w:r w:rsidRPr="00926F41">
        <w:rPr>
          <w:sz w:val="24"/>
          <w:szCs w:val="24"/>
        </w:rPr>
        <w:t>. There is</w:t>
      </w:r>
      <w:r w:rsidR="00433B7D" w:rsidRPr="00926F41">
        <w:rPr>
          <w:sz w:val="24"/>
          <w:szCs w:val="24"/>
        </w:rPr>
        <w:t xml:space="preserve"> the importance of identifying the means and method for the treatment of these waste water types at DPD </w:t>
      </w:r>
      <w:r w:rsidR="00433B7D" w:rsidRPr="00926F41">
        <w:rPr>
          <w:sz w:val="24"/>
          <w:szCs w:val="24"/>
        </w:rPr>
        <w:lastRenderedPageBreak/>
        <w:t>stage</w:t>
      </w:r>
      <w:r w:rsidRPr="00926F41">
        <w:rPr>
          <w:sz w:val="24"/>
          <w:szCs w:val="24"/>
        </w:rPr>
        <w:t>,</w:t>
      </w:r>
      <w:r w:rsidR="00433B7D" w:rsidRPr="00926F41">
        <w:rPr>
          <w:sz w:val="24"/>
          <w:szCs w:val="24"/>
        </w:rPr>
        <w:t xml:space="preserve"> so they can be properly costed and prepared in advance</w:t>
      </w:r>
      <w:r w:rsidRPr="00926F41">
        <w:rPr>
          <w:sz w:val="24"/>
          <w:szCs w:val="24"/>
        </w:rPr>
        <w:t xml:space="preserve"> before the commencement of any building.</w:t>
      </w:r>
    </w:p>
    <w:p w:rsidR="0010624B" w:rsidRPr="00926F41" w:rsidRDefault="0010624B" w:rsidP="00926F41">
      <w:pPr>
        <w:rPr>
          <w:sz w:val="24"/>
          <w:szCs w:val="24"/>
        </w:rPr>
      </w:pPr>
      <w:r w:rsidRPr="00926F41">
        <w:rPr>
          <w:sz w:val="24"/>
          <w:szCs w:val="24"/>
        </w:rPr>
        <w:t>Currently any policy as to how sewage and water will be dealt with is missing; in view of the final size of the garden community development, surely there is a vital need to deal with this essential part of the infrastructure right at the start.</w:t>
      </w:r>
    </w:p>
    <w:p w:rsidR="00433B7D" w:rsidRPr="00926F41" w:rsidRDefault="00532051" w:rsidP="00926F41">
      <w:pPr>
        <w:rPr>
          <w:sz w:val="24"/>
          <w:szCs w:val="24"/>
        </w:rPr>
      </w:pPr>
      <w:r w:rsidRPr="00926F41">
        <w:rPr>
          <w:sz w:val="24"/>
          <w:szCs w:val="24"/>
        </w:rPr>
        <w:t>There is the problem of major road disruption, in an already heavily traffic congested area, for the whole of the East of Colchester during the</w:t>
      </w:r>
      <w:r w:rsidR="00433B7D" w:rsidRPr="00926F41">
        <w:rPr>
          <w:sz w:val="24"/>
          <w:szCs w:val="24"/>
        </w:rPr>
        <w:t xml:space="preserve"> pipe</w:t>
      </w:r>
      <w:r w:rsidRPr="00926F41">
        <w:rPr>
          <w:sz w:val="24"/>
          <w:szCs w:val="24"/>
        </w:rPr>
        <w:t>-</w:t>
      </w:r>
      <w:r w:rsidR="00433B7D" w:rsidRPr="00926F41">
        <w:rPr>
          <w:sz w:val="24"/>
          <w:szCs w:val="24"/>
        </w:rPr>
        <w:t>work</w:t>
      </w:r>
      <w:r w:rsidRPr="00926F41">
        <w:rPr>
          <w:sz w:val="24"/>
          <w:szCs w:val="24"/>
        </w:rPr>
        <w:t xml:space="preserve"> installation</w:t>
      </w:r>
      <w:r w:rsidR="00433B7D" w:rsidRPr="00926F41">
        <w:rPr>
          <w:sz w:val="24"/>
          <w:szCs w:val="24"/>
        </w:rPr>
        <w:t xml:space="preserve"> to link to at the gr</w:t>
      </w:r>
      <w:r w:rsidRPr="00926F41">
        <w:rPr>
          <w:sz w:val="24"/>
          <w:szCs w:val="24"/>
        </w:rPr>
        <w:t>oundwork stage</w:t>
      </w:r>
      <w:r w:rsidR="00433B7D" w:rsidRPr="00926F41">
        <w:rPr>
          <w:sz w:val="24"/>
          <w:szCs w:val="24"/>
        </w:rPr>
        <w:t xml:space="preserve">. </w:t>
      </w:r>
    </w:p>
    <w:p w:rsidR="00926F41" w:rsidRPr="00926F41" w:rsidRDefault="00926F41" w:rsidP="00926F41">
      <w:pPr>
        <w:rPr>
          <w:b/>
          <w:sz w:val="24"/>
          <w:szCs w:val="24"/>
        </w:rPr>
      </w:pPr>
    </w:p>
    <w:p w:rsidR="00707F27" w:rsidRPr="00926F41" w:rsidRDefault="00EE5196" w:rsidP="00926F41">
      <w:pPr>
        <w:rPr>
          <w:sz w:val="24"/>
          <w:szCs w:val="24"/>
        </w:rPr>
      </w:pPr>
      <w:r w:rsidRPr="00926F41">
        <w:rPr>
          <w:b/>
          <w:sz w:val="24"/>
          <w:szCs w:val="24"/>
        </w:rPr>
        <w:t>3)</w:t>
      </w:r>
      <w:r w:rsidRPr="00926F41">
        <w:rPr>
          <w:sz w:val="24"/>
          <w:szCs w:val="24"/>
        </w:rPr>
        <w:t xml:space="preserve"> In the a</w:t>
      </w:r>
      <w:r w:rsidR="00707F27" w:rsidRPr="00926F41">
        <w:rPr>
          <w:sz w:val="24"/>
          <w:szCs w:val="24"/>
        </w:rPr>
        <w:t xml:space="preserve">rea of the suggested Knowledge Gateway </w:t>
      </w:r>
      <w:r w:rsidR="00926F41" w:rsidRPr="00926F41">
        <w:rPr>
          <w:sz w:val="24"/>
          <w:szCs w:val="24"/>
        </w:rPr>
        <w:t xml:space="preserve">/ Industrial </w:t>
      </w:r>
      <w:r w:rsidR="00707F27" w:rsidRPr="00926F41">
        <w:rPr>
          <w:sz w:val="24"/>
          <w:szCs w:val="24"/>
        </w:rPr>
        <w:t>expansion</w:t>
      </w:r>
      <w:r w:rsidR="00926F41" w:rsidRPr="00926F41">
        <w:rPr>
          <w:sz w:val="24"/>
          <w:szCs w:val="24"/>
        </w:rPr>
        <w:t>,</w:t>
      </w:r>
      <w:r w:rsidR="00707F27" w:rsidRPr="00926F41">
        <w:rPr>
          <w:sz w:val="24"/>
          <w:szCs w:val="24"/>
        </w:rPr>
        <w:t xml:space="preserve"> </w:t>
      </w:r>
      <w:r w:rsidRPr="00926F41">
        <w:rPr>
          <w:sz w:val="24"/>
          <w:szCs w:val="24"/>
        </w:rPr>
        <w:t xml:space="preserve">there is a concern that the proposed development could end up </w:t>
      </w:r>
      <w:r w:rsidR="00707F27" w:rsidRPr="00926F41">
        <w:rPr>
          <w:sz w:val="24"/>
          <w:szCs w:val="24"/>
        </w:rPr>
        <w:t>spilling halfway down the Salary Brook slopes designated as country park area</w:t>
      </w:r>
      <w:r w:rsidR="00926F41" w:rsidRPr="00926F41">
        <w:rPr>
          <w:sz w:val="24"/>
          <w:szCs w:val="24"/>
        </w:rPr>
        <w:t>, which is at best a meagre offering of habitat for the size of the area to be desecrated.</w:t>
      </w:r>
      <w:r w:rsidR="00522615" w:rsidRPr="00926F41">
        <w:rPr>
          <w:sz w:val="24"/>
          <w:szCs w:val="24"/>
        </w:rPr>
        <w:t xml:space="preserve"> </w:t>
      </w:r>
      <w:r w:rsidR="0010624B" w:rsidRPr="00926F41">
        <w:rPr>
          <w:sz w:val="24"/>
          <w:szCs w:val="24"/>
        </w:rPr>
        <w:t xml:space="preserve">This would be </w:t>
      </w:r>
      <w:r w:rsidRPr="00926F41">
        <w:rPr>
          <w:sz w:val="24"/>
          <w:szCs w:val="24"/>
        </w:rPr>
        <w:t>a</w:t>
      </w:r>
      <w:r w:rsidR="00707F27" w:rsidRPr="00926F41">
        <w:rPr>
          <w:sz w:val="24"/>
          <w:szCs w:val="24"/>
        </w:rPr>
        <w:t xml:space="preserve"> contradiction of two other</w:t>
      </w:r>
      <w:r w:rsidR="00926F41" w:rsidRPr="00926F41">
        <w:rPr>
          <w:sz w:val="24"/>
          <w:szCs w:val="24"/>
        </w:rPr>
        <w:t xml:space="preserve"> </w:t>
      </w:r>
      <w:r w:rsidR="00707F27" w:rsidRPr="00926F41">
        <w:rPr>
          <w:sz w:val="24"/>
          <w:szCs w:val="24"/>
        </w:rPr>
        <w:t>agreed principles based on community and public input into the engagement process.</w:t>
      </w:r>
    </w:p>
    <w:p w:rsidR="00707F27" w:rsidRPr="00926F41" w:rsidRDefault="00707F27" w:rsidP="00926F41">
      <w:pPr>
        <w:rPr>
          <w:sz w:val="24"/>
          <w:szCs w:val="24"/>
        </w:rPr>
      </w:pPr>
      <w:r w:rsidRPr="00926F41">
        <w:rPr>
          <w:sz w:val="24"/>
          <w:szCs w:val="24"/>
        </w:rPr>
        <w:t xml:space="preserve">Building on the ridgeline would cause buildings, not in character with a country park, to dominate these slopes and </w:t>
      </w:r>
      <w:r w:rsidR="00EE5196" w:rsidRPr="00926F41">
        <w:rPr>
          <w:sz w:val="24"/>
          <w:szCs w:val="24"/>
        </w:rPr>
        <w:t>the whole surrounding</w:t>
      </w:r>
      <w:r w:rsidRPr="00926F41">
        <w:rPr>
          <w:sz w:val="24"/>
          <w:szCs w:val="24"/>
        </w:rPr>
        <w:t xml:space="preserve"> landscape.</w:t>
      </w:r>
      <w:r w:rsidR="00EE5196" w:rsidRPr="00926F41">
        <w:rPr>
          <w:sz w:val="24"/>
          <w:szCs w:val="24"/>
        </w:rPr>
        <w:t xml:space="preserve"> The buildings would have a detrimental effect and be viewable from great distances, ie The University Towers.</w:t>
      </w:r>
    </w:p>
    <w:p w:rsidR="00926F41" w:rsidRPr="00926F41" w:rsidRDefault="00926F41" w:rsidP="00926F41">
      <w:pPr>
        <w:rPr>
          <w:b/>
          <w:sz w:val="24"/>
          <w:szCs w:val="24"/>
        </w:rPr>
      </w:pPr>
    </w:p>
    <w:p w:rsidR="0037740E" w:rsidRPr="00926F41" w:rsidRDefault="00EE5196" w:rsidP="00926F41">
      <w:pPr>
        <w:rPr>
          <w:sz w:val="24"/>
          <w:szCs w:val="24"/>
        </w:rPr>
      </w:pPr>
      <w:r w:rsidRPr="00926F41">
        <w:rPr>
          <w:b/>
          <w:sz w:val="24"/>
          <w:szCs w:val="24"/>
        </w:rPr>
        <w:t>4)</w:t>
      </w:r>
      <w:r w:rsidRPr="00926F41">
        <w:rPr>
          <w:sz w:val="24"/>
          <w:szCs w:val="24"/>
        </w:rPr>
        <w:t xml:space="preserve"> </w:t>
      </w:r>
      <w:r w:rsidR="00707F27" w:rsidRPr="00926F41">
        <w:rPr>
          <w:sz w:val="24"/>
          <w:szCs w:val="24"/>
        </w:rPr>
        <w:t>The description of the route of the Rapid Transit System (RTS) connecting the Garden Community with the rest of Colchester is too vague</w:t>
      </w:r>
      <w:r w:rsidR="0010624B" w:rsidRPr="00926F41">
        <w:rPr>
          <w:sz w:val="24"/>
          <w:szCs w:val="24"/>
        </w:rPr>
        <w:t xml:space="preserve"> in stating “</w:t>
      </w:r>
      <w:r w:rsidR="00707F27" w:rsidRPr="00926F41">
        <w:rPr>
          <w:sz w:val="24"/>
          <w:szCs w:val="24"/>
        </w:rPr>
        <w:t>it will be in place to connect the Garden Community with the University of Essex, Colchester Town Centre, Colchester Railway Stations, Colchester Hospital, Community Stadium, Colchester Sports Park and the existing Park and Ride site in north Col</w:t>
      </w:r>
      <w:r w:rsidR="0010624B" w:rsidRPr="00926F41">
        <w:rPr>
          <w:sz w:val="24"/>
          <w:szCs w:val="24"/>
        </w:rPr>
        <w:t>chester”</w:t>
      </w:r>
      <w:r w:rsidR="00707F27" w:rsidRPr="00926F41">
        <w:rPr>
          <w:sz w:val="24"/>
          <w:szCs w:val="24"/>
        </w:rPr>
        <w:t xml:space="preserve">. </w:t>
      </w:r>
      <w:r w:rsidR="0037740E" w:rsidRPr="00926F41">
        <w:rPr>
          <w:sz w:val="24"/>
          <w:szCs w:val="24"/>
        </w:rPr>
        <w:t>Prospectively, the buses will always be in traffic struggling through bottlenecks at railway and river crossings from the East of Colchester right into the town. In the documents, there are no plans to address these points by building new bridges or underpasses.</w:t>
      </w:r>
    </w:p>
    <w:p w:rsidR="0037740E" w:rsidRPr="00926F41" w:rsidRDefault="00707F27" w:rsidP="00926F41">
      <w:pPr>
        <w:rPr>
          <w:sz w:val="24"/>
          <w:szCs w:val="24"/>
        </w:rPr>
      </w:pPr>
      <w:r w:rsidRPr="00926F41">
        <w:rPr>
          <w:sz w:val="24"/>
          <w:szCs w:val="24"/>
        </w:rPr>
        <w:t>There is no current map provided to indicate the exact route, therefore leaving the developers open opportunity to pla</w:t>
      </w:r>
      <w:r w:rsidR="000E6E7B" w:rsidRPr="00926F41">
        <w:rPr>
          <w:sz w:val="24"/>
          <w:szCs w:val="24"/>
        </w:rPr>
        <w:t>ce the road at their discretion</w:t>
      </w:r>
      <w:r w:rsidRPr="00926F41">
        <w:rPr>
          <w:sz w:val="24"/>
          <w:szCs w:val="24"/>
        </w:rPr>
        <w:t>.</w:t>
      </w:r>
      <w:r w:rsidR="00E2287C" w:rsidRPr="00926F41">
        <w:rPr>
          <w:sz w:val="24"/>
          <w:szCs w:val="24"/>
        </w:rPr>
        <w:t xml:space="preserve"> </w:t>
      </w:r>
      <w:r w:rsidR="0037740E" w:rsidRPr="00926F41">
        <w:rPr>
          <w:sz w:val="24"/>
          <w:szCs w:val="24"/>
        </w:rPr>
        <w:t>We need a</w:t>
      </w:r>
      <w:r w:rsidR="00926F41" w:rsidRPr="00926F41">
        <w:rPr>
          <w:sz w:val="24"/>
          <w:szCs w:val="24"/>
        </w:rPr>
        <w:t xml:space="preserve"> clear definition of the route and </w:t>
      </w:r>
      <w:r w:rsidR="0037740E" w:rsidRPr="00926F41">
        <w:rPr>
          <w:sz w:val="24"/>
          <w:szCs w:val="24"/>
        </w:rPr>
        <w:t xml:space="preserve">identification </w:t>
      </w:r>
      <w:r w:rsidR="00926F41" w:rsidRPr="00926F41">
        <w:rPr>
          <w:sz w:val="24"/>
          <w:szCs w:val="24"/>
        </w:rPr>
        <w:t>of the bottlenecks and</w:t>
      </w:r>
      <w:r w:rsidR="0037740E" w:rsidRPr="00926F41">
        <w:rPr>
          <w:sz w:val="24"/>
          <w:szCs w:val="24"/>
        </w:rPr>
        <w:t xml:space="preserve"> costings for resolving them. There is no current indication of how the RTS will actually be paid for; except for the developer stating a (non binding) certain amount of houses will have to be sold first, to allow for the building of the RTS. </w:t>
      </w:r>
    </w:p>
    <w:p w:rsidR="00161CE3" w:rsidRDefault="00E2287C" w:rsidP="00926F41">
      <w:pPr>
        <w:rPr>
          <w:sz w:val="24"/>
          <w:szCs w:val="24"/>
        </w:rPr>
      </w:pPr>
      <w:r w:rsidRPr="00926F41">
        <w:rPr>
          <w:sz w:val="24"/>
          <w:szCs w:val="24"/>
        </w:rPr>
        <w:t xml:space="preserve">The RTS will be built in stages according to the sale of properties to fund each part. This means years of </w:t>
      </w:r>
      <w:r w:rsidR="0037740E" w:rsidRPr="00926F41">
        <w:rPr>
          <w:sz w:val="24"/>
          <w:szCs w:val="24"/>
        </w:rPr>
        <w:t xml:space="preserve">increased </w:t>
      </w:r>
      <w:r w:rsidRPr="00926F41">
        <w:rPr>
          <w:sz w:val="24"/>
          <w:szCs w:val="24"/>
        </w:rPr>
        <w:t xml:space="preserve">traffic, starting with Heavy Goods Vehicles, leading onto </w:t>
      </w:r>
      <w:r w:rsidR="0037740E" w:rsidRPr="00926F41">
        <w:rPr>
          <w:sz w:val="24"/>
          <w:szCs w:val="24"/>
        </w:rPr>
        <w:t>trade vans and domestic cars</w:t>
      </w:r>
      <w:r w:rsidRPr="00926F41">
        <w:rPr>
          <w:sz w:val="24"/>
          <w:szCs w:val="24"/>
        </w:rPr>
        <w:t xml:space="preserve"> passing through the village of Elmstead and the adjoining back-roads for many years.</w:t>
      </w:r>
    </w:p>
    <w:p w:rsidR="00321E50" w:rsidRDefault="00926F41" w:rsidP="00926F41">
      <w:pPr>
        <w:rPr>
          <w:sz w:val="24"/>
          <w:szCs w:val="24"/>
        </w:rPr>
      </w:pPr>
      <w:r w:rsidRPr="00926F41">
        <w:rPr>
          <w:b/>
          <w:sz w:val="24"/>
          <w:szCs w:val="24"/>
        </w:rPr>
        <w:lastRenderedPageBreak/>
        <w:t>5)</w:t>
      </w:r>
      <w:r>
        <w:rPr>
          <w:sz w:val="24"/>
          <w:szCs w:val="24"/>
        </w:rPr>
        <w:t xml:space="preserve"> </w:t>
      </w:r>
      <w:r w:rsidR="00321E50" w:rsidRPr="00926F41">
        <w:rPr>
          <w:sz w:val="24"/>
          <w:szCs w:val="24"/>
        </w:rPr>
        <w:t xml:space="preserve">Affordable Housing Phasing: </w:t>
      </w:r>
      <w:r>
        <w:rPr>
          <w:sz w:val="24"/>
          <w:szCs w:val="24"/>
        </w:rPr>
        <w:t>The public should have</w:t>
      </w:r>
      <w:r w:rsidR="00321E50" w:rsidRPr="00926F41">
        <w:rPr>
          <w:sz w:val="24"/>
          <w:szCs w:val="24"/>
        </w:rPr>
        <w:t xml:space="preserve"> a </w:t>
      </w:r>
      <w:r w:rsidR="000C1C00">
        <w:rPr>
          <w:sz w:val="24"/>
          <w:szCs w:val="24"/>
        </w:rPr>
        <w:t xml:space="preserve">definitive </w:t>
      </w:r>
      <w:r w:rsidR="00321E50" w:rsidRPr="00926F41">
        <w:rPr>
          <w:sz w:val="24"/>
          <w:szCs w:val="24"/>
        </w:rPr>
        <w:t xml:space="preserve">statement </w:t>
      </w:r>
      <w:r w:rsidR="000C1C00">
        <w:rPr>
          <w:sz w:val="24"/>
          <w:szCs w:val="24"/>
        </w:rPr>
        <w:t xml:space="preserve">stipulating </w:t>
      </w:r>
      <w:r w:rsidR="00321E50" w:rsidRPr="00926F41">
        <w:rPr>
          <w:sz w:val="24"/>
          <w:szCs w:val="24"/>
        </w:rPr>
        <w:t xml:space="preserve">that the 30% affordable housing rule should apply at </w:t>
      </w:r>
      <w:r w:rsidR="000C1C00">
        <w:rPr>
          <w:sz w:val="24"/>
          <w:szCs w:val="24"/>
        </w:rPr>
        <w:t>all stages of the development. P</w:t>
      </w:r>
      <w:r w:rsidR="00321E50" w:rsidRPr="00926F41">
        <w:rPr>
          <w:sz w:val="24"/>
          <w:szCs w:val="24"/>
        </w:rPr>
        <w:t xml:space="preserve">lanning permission stage, housing starts and housing occupation. </w:t>
      </w:r>
      <w:r w:rsidR="000C1C00">
        <w:rPr>
          <w:sz w:val="24"/>
          <w:szCs w:val="24"/>
        </w:rPr>
        <w:t xml:space="preserve">Otherwise the developers would use an </w:t>
      </w:r>
      <w:r w:rsidR="00321E50" w:rsidRPr="00926F41">
        <w:rPr>
          <w:sz w:val="24"/>
          <w:szCs w:val="24"/>
        </w:rPr>
        <w:t xml:space="preserve">“Affordable Housing Phasing Strategy” </w:t>
      </w:r>
      <w:r w:rsidR="00073947">
        <w:rPr>
          <w:sz w:val="24"/>
          <w:szCs w:val="24"/>
        </w:rPr>
        <w:t xml:space="preserve">to justify the late delivery, or diminished quantity of </w:t>
      </w:r>
      <w:r w:rsidR="00321E50" w:rsidRPr="00926F41">
        <w:rPr>
          <w:sz w:val="24"/>
          <w:szCs w:val="24"/>
        </w:rPr>
        <w:t>affordable housing.</w:t>
      </w:r>
    </w:p>
    <w:p w:rsidR="000C1C00" w:rsidRPr="00926F41" w:rsidRDefault="000C1C00" w:rsidP="00926F41">
      <w:pPr>
        <w:rPr>
          <w:sz w:val="24"/>
          <w:szCs w:val="24"/>
        </w:rPr>
      </w:pPr>
      <w:r>
        <w:rPr>
          <w:sz w:val="24"/>
          <w:szCs w:val="24"/>
        </w:rPr>
        <w:t>Accordingly, all ‘Affordable Housing’ should be first offered to locally living residents affected by the development; followed by Front line / Blue Light workers.</w:t>
      </w:r>
    </w:p>
    <w:p w:rsidR="000C1C00" w:rsidRDefault="00073947" w:rsidP="00926F41">
      <w:pPr>
        <w:rPr>
          <w:sz w:val="24"/>
          <w:szCs w:val="24"/>
        </w:rPr>
      </w:pPr>
      <w:r w:rsidRPr="00073947">
        <w:rPr>
          <w:b/>
          <w:sz w:val="24"/>
          <w:szCs w:val="24"/>
        </w:rPr>
        <w:t xml:space="preserve">6) </w:t>
      </w:r>
      <w:r w:rsidR="000C1C00">
        <w:rPr>
          <w:sz w:val="24"/>
          <w:szCs w:val="24"/>
        </w:rPr>
        <w:t xml:space="preserve">Within the guidelines of </w:t>
      </w:r>
      <w:r w:rsidR="00321E50" w:rsidRPr="00926F41">
        <w:rPr>
          <w:sz w:val="24"/>
          <w:szCs w:val="24"/>
        </w:rPr>
        <w:t xml:space="preserve">Gypsy and Traveller needs: the size of the gypsy and traveller provision is to be determined as part of Gypsy and Traveller Needs Assessment. </w:t>
      </w:r>
    </w:p>
    <w:p w:rsidR="00321E50" w:rsidRPr="00926F41" w:rsidRDefault="000C1C00" w:rsidP="00926F41">
      <w:pPr>
        <w:rPr>
          <w:sz w:val="24"/>
          <w:szCs w:val="24"/>
        </w:rPr>
      </w:pPr>
      <w:r>
        <w:rPr>
          <w:sz w:val="24"/>
          <w:szCs w:val="24"/>
        </w:rPr>
        <w:t>How are the developers and council going to deal with this issue?</w:t>
      </w:r>
      <w:r>
        <w:rPr>
          <w:sz w:val="24"/>
          <w:szCs w:val="24"/>
        </w:rPr>
        <w:tab/>
      </w:r>
      <w:r>
        <w:rPr>
          <w:sz w:val="24"/>
          <w:szCs w:val="24"/>
        </w:rPr>
        <w:tab/>
      </w:r>
      <w:r>
        <w:rPr>
          <w:sz w:val="24"/>
          <w:szCs w:val="24"/>
        </w:rPr>
        <w:tab/>
        <w:t xml:space="preserve">         Where is this site to be placed as it has not been shown in the context of the planners outline permission. T</w:t>
      </w:r>
      <w:r w:rsidR="00321E50" w:rsidRPr="00926F41">
        <w:rPr>
          <w:sz w:val="24"/>
          <w:szCs w:val="24"/>
        </w:rPr>
        <w:t xml:space="preserve">he site needed </w:t>
      </w:r>
      <w:r>
        <w:rPr>
          <w:sz w:val="24"/>
          <w:szCs w:val="24"/>
        </w:rPr>
        <w:t>would</w:t>
      </w:r>
      <w:r w:rsidR="00321E50" w:rsidRPr="00926F41">
        <w:rPr>
          <w:sz w:val="24"/>
          <w:szCs w:val="24"/>
        </w:rPr>
        <w:t xml:space="preserve"> be </w:t>
      </w:r>
      <w:r w:rsidR="00073947">
        <w:rPr>
          <w:sz w:val="24"/>
          <w:szCs w:val="24"/>
        </w:rPr>
        <w:t xml:space="preserve">very </w:t>
      </w:r>
      <w:r w:rsidR="00321E50" w:rsidRPr="00926F41">
        <w:rPr>
          <w:sz w:val="24"/>
          <w:szCs w:val="24"/>
        </w:rPr>
        <w:t>big in rela</w:t>
      </w:r>
      <w:r w:rsidR="00073947">
        <w:rPr>
          <w:sz w:val="24"/>
          <w:szCs w:val="24"/>
        </w:rPr>
        <w:t>tion to the GC; and at what stage would this ‘mini development’ take place.</w:t>
      </w:r>
      <w:r w:rsidR="00321E50" w:rsidRPr="00926F41">
        <w:rPr>
          <w:sz w:val="24"/>
          <w:szCs w:val="24"/>
        </w:rPr>
        <w:t xml:space="preserve"> </w:t>
      </w:r>
    </w:p>
    <w:p w:rsidR="00104E49" w:rsidRPr="00926F41" w:rsidRDefault="00104E49" w:rsidP="00926F41">
      <w:pPr>
        <w:rPr>
          <w:sz w:val="24"/>
          <w:szCs w:val="24"/>
        </w:rPr>
      </w:pPr>
    </w:p>
    <w:sectPr w:rsidR="00104E49" w:rsidRPr="00926F41" w:rsidSect="00926F41">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B49" w:rsidRDefault="00926B49" w:rsidP="00243FF5">
      <w:pPr>
        <w:spacing w:after="0" w:line="240" w:lineRule="auto"/>
      </w:pPr>
      <w:r>
        <w:separator/>
      </w:r>
    </w:p>
  </w:endnote>
  <w:endnote w:type="continuationSeparator" w:id="1">
    <w:p w:rsidR="00926B49" w:rsidRDefault="00926B49" w:rsidP="0024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B49" w:rsidRDefault="00926B49" w:rsidP="00243FF5">
      <w:pPr>
        <w:spacing w:after="0" w:line="240" w:lineRule="auto"/>
      </w:pPr>
      <w:r>
        <w:separator/>
      </w:r>
    </w:p>
  </w:footnote>
  <w:footnote w:type="continuationSeparator" w:id="1">
    <w:p w:rsidR="00926B49" w:rsidRDefault="00926B49" w:rsidP="00243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D7162"/>
    <w:multiLevelType w:val="hybridMultilevel"/>
    <w:tmpl w:val="3F22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E678B6"/>
    <w:multiLevelType w:val="hybridMultilevel"/>
    <w:tmpl w:val="6E6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E30037"/>
    <w:multiLevelType w:val="hybridMultilevel"/>
    <w:tmpl w:val="CE9849FA"/>
    <w:lvl w:ilvl="0" w:tplc="C52E28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7F27"/>
    <w:rsid w:val="00073947"/>
    <w:rsid w:val="000C1C00"/>
    <w:rsid w:val="000E6E7B"/>
    <w:rsid w:val="00104E49"/>
    <w:rsid w:val="0010624B"/>
    <w:rsid w:val="00161CE3"/>
    <w:rsid w:val="00243FF5"/>
    <w:rsid w:val="00293741"/>
    <w:rsid w:val="00321E50"/>
    <w:rsid w:val="0037740E"/>
    <w:rsid w:val="00433B7D"/>
    <w:rsid w:val="00522615"/>
    <w:rsid w:val="00532051"/>
    <w:rsid w:val="00707F27"/>
    <w:rsid w:val="00926B49"/>
    <w:rsid w:val="00926F41"/>
    <w:rsid w:val="00BA617F"/>
    <w:rsid w:val="00C354C1"/>
    <w:rsid w:val="00E2287C"/>
    <w:rsid w:val="00EE5196"/>
    <w:rsid w:val="00F60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3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3FF5"/>
  </w:style>
  <w:style w:type="paragraph" w:styleId="Footer">
    <w:name w:val="footer"/>
    <w:basedOn w:val="Normal"/>
    <w:link w:val="FooterChar"/>
    <w:uiPriority w:val="99"/>
    <w:semiHidden/>
    <w:unhideWhenUsed/>
    <w:rsid w:val="00243F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3FF5"/>
  </w:style>
  <w:style w:type="paragraph" w:styleId="ListParagraph">
    <w:name w:val="List Paragraph"/>
    <w:basedOn w:val="Normal"/>
    <w:uiPriority w:val="34"/>
    <w:qFormat/>
    <w:rsid w:val="00243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Warwick School</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2023-06-15T15:35:00Z</dcterms:created>
  <dcterms:modified xsi:type="dcterms:W3CDTF">2023-06-15T18:07:00Z</dcterms:modified>
</cp:coreProperties>
</file>